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6 weeks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1:Start development of a Website where the ChatBot AI will be available for running.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Expand on technicalities like DataBase used for training, model design, and so on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Deciding and Researching the model architecture to be used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Researching and learning more about LLMS and Alpaca.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Mohammed Alfarra: User Story 2 and user story 4.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Omar Soliman: User Story 2 and 4.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Alexis Okafor: User Story 1 and User Story 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Alejandro Alonso:User Story 3 and User Story 4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David Del Valle: User Story 3, User Story 4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